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ED" w:rsidRPr="00B821AD" w:rsidRDefault="003618ED" w:rsidP="003618ED">
      <w:pPr>
        <w:shd w:val="clear" w:color="auto" w:fill="FFFFFF"/>
        <w:spacing w:after="0" w:line="240" w:lineRule="auto"/>
        <w:jc w:val="right"/>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Приложение №2</w:t>
      </w:r>
      <w:r w:rsidRPr="00B821AD">
        <w:rPr>
          <w:rFonts w:ascii="Calibri Light" w:eastAsia="Times New Roman" w:hAnsi="Calibri Light" w:cs="Calibri Light"/>
          <w:color w:val="000000"/>
          <w:sz w:val="24"/>
          <w:szCs w:val="24"/>
          <w:lang w:eastAsia="ru-RU"/>
        </w:rPr>
        <w:br/>
        <w:t xml:space="preserve">Форма Согласия на обработку персональных данных </w:t>
      </w:r>
    </w:p>
    <w:p w:rsidR="003618ED" w:rsidRDefault="003618ED" w:rsidP="003618ED">
      <w:pPr>
        <w:shd w:val="clear" w:color="auto" w:fill="FFFFFF"/>
        <w:spacing w:after="0" w:line="240" w:lineRule="auto"/>
        <w:jc w:val="right"/>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для пользователей сайта </w:t>
      </w:r>
      <w:r w:rsidRPr="00B821AD">
        <w:rPr>
          <w:rFonts w:ascii="Calibri Light" w:eastAsia="Times New Roman" w:hAnsi="Calibri Light" w:cs="Calibri Light"/>
          <w:color w:val="000000"/>
          <w:sz w:val="24"/>
          <w:szCs w:val="24"/>
          <w:lang w:eastAsia="ru-RU"/>
        </w:rPr>
        <w:br/>
      </w:r>
    </w:p>
    <w:p w:rsidR="003618ED" w:rsidRDefault="003618ED" w:rsidP="003618ED">
      <w:pPr>
        <w:shd w:val="clear" w:color="auto" w:fill="FFFFFF"/>
        <w:spacing w:after="0" w:line="240" w:lineRule="auto"/>
        <w:rPr>
          <w:rFonts w:ascii="Calibri Light" w:eastAsia="Times New Roman" w:hAnsi="Calibri Light" w:cs="Calibri Light"/>
          <w:color w:val="000000"/>
          <w:sz w:val="24"/>
          <w:szCs w:val="24"/>
          <w:lang w:eastAsia="ru-RU"/>
        </w:rPr>
      </w:pPr>
      <w:r>
        <w:rPr>
          <w:rFonts w:ascii="Calibri Light" w:eastAsia="Times New Roman" w:hAnsi="Calibri Light" w:cs="Calibri Light"/>
          <w:color w:val="000000"/>
          <w:sz w:val="24"/>
          <w:szCs w:val="24"/>
          <w:lang w:eastAsia="ru-RU"/>
        </w:rPr>
        <w:t xml:space="preserve">Индивидуальному предпринимателю Устимову Андрею Петровичу </w:t>
      </w:r>
    </w:p>
    <w:p w:rsidR="003618ED" w:rsidRPr="00B821AD" w:rsidRDefault="003618ED" w:rsidP="003618ED">
      <w:pPr>
        <w:shd w:val="clear" w:color="auto" w:fill="FFFFFF"/>
        <w:spacing w:after="0" w:line="240" w:lineRule="auto"/>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ОГРН ИП  321774600796709, ИНН 561011179787,</w:t>
      </w:r>
    </w:p>
    <w:p w:rsidR="003618ED" w:rsidRPr="00B821AD" w:rsidRDefault="003618ED" w:rsidP="003618ED">
      <w:pPr>
        <w:shd w:val="clear" w:color="auto" w:fill="FFFFFF"/>
        <w:spacing w:after="0" w:line="240" w:lineRule="auto"/>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 xml:space="preserve">108814 Москва г, р-н Коммунарка, </w:t>
      </w:r>
      <w:proofErr w:type="gramStart"/>
      <w:r w:rsidRPr="00B821AD">
        <w:rPr>
          <w:rFonts w:ascii="Calibri Light" w:eastAsia="Times New Roman" w:hAnsi="Calibri Light" w:cs="Calibri Light"/>
          <w:color w:val="000000"/>
          <w:sz w:val="24"/>
          <w:szCs w:val="24"/>
          <w:lang w:eastAsia="ru-RU"/>
        </w:rPr>
        <w:t>п</w:t>
      </w:r>
      <w:proofErr w:type="gramEnd"/>
      <w:r w:rsidRPr="00B821AD">
        <w:rPr>
          <w:rFonts w:ascii="Calibri Light" w:eastAsia="Times New Roman" w:hAnsi="Calibri Light" w:cs="Calibri Light"/>
          <w:color w:val="000000"/>
          <w:sz w:val="24"/>
          <w:szCs w:val="24"/>
          <w:lang w:eastAsia="ru-RU"/>
        </w:rPr>
        <w:t xml:space="preserve"> Коммунарка, д. 106  </w:t>
      </w:r>
      <w:r w:rsidRPr="00B821AD">
        <w:rPr>
          <w:rFonts w:ascii="Calibri Light" w:eastAsia="Times New Roman" w:hAnsi="Calibri Light" w:cs="Calibri Light"/>
          <w:color w:val="000000"/>
          <w:sz w:val="24"/>
          <w:szCs w:val="24"/>
          <w:lang w:eastAsia="ru-RU"/>
        </w:rPr>
        <w:br/>
      </w:r>
    </w:p>
    <w:p w:rsidR="003618ED" w:rsidRPr="00B821AD" w:rsidRDefault="003618ED" w:rsidP="003618ED">
      <w:pPr>
        <w:shd w:val="clear" w:color="auto" w:fill="FFFFFF"/>
        <w:spacing w:after="0" w:line="240" w:lineRule="auto"/>
        <w:jc w:val="center"/>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Согласие </w:t>
      </w:r>
      <w:bookmarkStart w:id="0" w:name="_GoBack"/>
      <w:bookmarkEnd w:id="0"/>
      <w:r w:rsidRPr="00B821AD">
        <w:rPr>
          <w:rFonts w:ascii="Calibri Light" w:eastAsia="Times New Roman" w:hAnsi="Calibri Light" w:cs="Calibri Light"/>
          <w:color w:val="000000"/>
          <w:sz w:val="24"/>
          <w:szCs w:val="24"/>
          <w:lang w:eastAsia="ru-RU"/>
        </w:rPr>
        <w:br/>
        <w:t>на обработку персональных данных Пользователей сайта</w:t>
      </w:r>
    </w:p>
    <w:p w:rsidR="003618ED" w:rsidRPr="00B821AD" w:rsidRDefault="003618ED" w:rsidP="003618ED">
      <w:pPr>
        <w:shd w:val="clear" w:color="auto" w:fill="FFFFFF"/>
        <w:spacing w:after="0" w:line="240" w:lineRule="auto"/>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br/>
        <w:t>Настоящим свободно, своей волей и в своем интересе я проинформирован и даю согласие о том, что в соответствии с Федеральным законом от 27.07.2006 N 152-ФЗ «О персональных данных», предоставленная мною информация, включая данные о:</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фамилия, имя, отчество;</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данные документа, удостоверяющего личность;</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данные расчетного счета;</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адрес электронной почты;</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адрес (город, улица, номер дома, номер квартиры), необходим для забора\доставки отправления;</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номер телефона (домашний, мобильный);</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сведения об используемом браузере;</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местоположение;</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IP-адрес;</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 xml:space="preserve">запрашиваемые </w:t>
      </w:r>
      <w:proofErr w:type="gramStart"/>
      <w:r w:rsidRPr="00B821AD">
        <w:rPr>
          <w:rFonts w:ascii="Calibri Light" w:eastAsia="Times New Roman" w:hAnsi="Calibri Light" w:cs="Calibri Light"/>
          <w:color w:val="000000"/>
          <w:sz w:val="24"/>
          <w:szCs w:val="24"/>
          <w:lang w:eastAsia="ru-RU"/>
        </w:rPr>
        <w:t>Интернет-страницы</w:t>
      </w:r>
      <w:proofErr w:type="gramEnd"/>
      <w:r w:rsidRPr="00B821AD">
        <w:rPr>
          <w:rFonts w:ascii="Calibri Light" w:eastAsia="Times New Roman" w:hAnsi="Calibri Light" w:cs="Calibri Light"/>
          <w:color w:val="000000"/>
          <w:sz w:val="24"/>
          <w:szCs w:val="24"/>
          <w:lang w:eastAsia="ru-RU"/>
        </w:rPr>
        <w:t>;</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источник захода на Сайт.</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будет внесена в информационные системы Оператора по обработке персональных данных. Я предоставляю право обрабатывать эти данные с целью организации процесса предоставления запрошенной мной информации об услугах Оператора, получения обратной связи от Оператора, заказа услуг, использование предоставляемых Оператором сервисов, регистрации Личного кабинета, за исключением случаев, когда прямо установлено иное. Мои персональные данные будут использованы при запросе мной Обратного звонка, предоставлении обратной связи, моей регистрации и (или) авторизации на Сайте в целях:</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обеспечения Пользователю возможности взаимодействовать с Сайтом;</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оказания услуг и в рамках заключенного договора;</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ведения деятельности Индивидуального предпринимателя в части заключения, учета и исполнения договоров с контрагентами (Заказчики, Подрядчики, Исполнители и т.п.)</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проведения опросов и исследований, направленных на выявление удовлетворенности/неудовлетворенности услугами Индивидуального предпринимателя, улучшения качества услуг;</w:t>
      </w:r>
    </w:p>
    <w:p w:rsidR="003618ED" w:rsidRPr="00B821AD" w:rsidRDefault="003618ED" w:rsidP="003618ED">
      <w:pPr>
        <w:numPr>
          <w:ilvl w:val="0"/>
          <w:numId w:val="1"/>
        </w:numPr>
        <w:shd w:val="clear" w:color="auto" w:fill="FFFFFF"/>
        <w:spacing w:after="0" w:line="240" w:lineRule="auto"/>
        <w:ind w:left="0"/>
        <w:jc w:val="both"/>
        <w:rPr>
          <w:rFonts w:ascii="Calibri Light" w:eastAsia="Times New Roman" w:hAnsi="Calibri Light" w:cs="Calibri Light"/>
          <w:color w:val="000000"/>
          <w:sz w:val="24"/>
          <w:szCs w:val="24"/>
          <w:lang w:eastAsia="ru-RU"/>
        </w:rPr>
      </w:pPr>
      <w:r w:rsidRPr="00B821AD">
        <w:rPr>
          <w:rFonts w:ascii="Calibri Light" w:eastAsia="Times New Roman" w:hAnsi="Calibri Light" w:cs="Calibri Light"/>
          <w:color w:val="000000"/>
          <w:sz w:val="24"/>
          <w:szCs w:val="24"/>
          <w:lang w:eastAsia="ru-RU"/>
        </w:rPr>
        <w:t>проведения статистических и иных исследований на основе обезличенных данных;</w:t>
      </w:r>
    </w:p>
    <w:p w:rsidR="00A969E4" w:rsidRDefault="003618ED" w:rsidP="003618ED">
      <w:pPr>
        <w:jc w:val="both"/>
      </w:pPr>
      <w:r w:rsidRPr="00B821AD">
        <w:rPr>
          <w:rFonts w:ascii="Calibri Light" w:eastAsia="Times New Roman" w:hAnsi="Calibri Light" w:cs="Calibri Light"/>
          <w:color w:val="000000"/>
          <w:sz w:val="24"/>
          <w:szCs w:val="24"/>
          <w:lang w:eastAsia="ru-RU"/>
        </w:rPr>
        <w:t>В связи с указанными выше целями я понимаю, что мои персональные данные могут быть сообщены третьим лицам, и даю на это согласие.</w:t>
      </w:r>
      <w:r w:rsidRPr="00B821AD">
        <w:rPr>
          <w:rFonts w:ascii="Calibri Light" w:eastAsia="Times New Roman" w:hAnsi="Calibri Light" w:cs="Calibri Light"/>
          <w:color w:val="000000"/>
          <w:sz w:val="24"/>
          <w:szCs w:val="24"/>
          <w:lang w:eastAsia="ru-RU"/>
        </w:rPr>
        <w:br/>
        <w:t>Согласие является конкретным, предметным, информированным, сознательным и однозначным.</w:t>
      </w:r>
      <w:r w:rsidRPr="00B821AD">
        <w:rPr>
          <w:rFonts w:ascii="Calibri Light" w:eastAsia="Times New Roman" w:hAnsi="Calibri Light" w:cs="Calibri Light"/>
          <w:color w:val="000000"/>
          <w:sz w:val="24"/>
          <w:szCs w:val="24"/>
          <w:lang w:eastAsia="ru-RU"/>
        </w:rPr>
        <w:br/>
        <w:t>В случае предоставления мной данных третьих лиц, включая контактные данные, я подтверждаю, что Субъект персональных данных уведомлен об осуществлении обработки его персональных данных Оператором по обработке персональных данных. </w:t>
      </w:r>
      <w:r w:rsidRPr="00B821AD">
        <w:rPr>
          <w:rFonts w:ascii="Calibri Light" w:eastAsia="Times New Roman" w:hAnsi="Calibri Light" w:cs="Calibri Light"/>
          <w:color w:val="000000"/>
          <w:sz w:val="24"/>
          <w:szCs w:val="24"/>
          <w:lang w:eastAsia="ru-RU"/>
        </w:rPr>
        <w:br/>
      </w:r>
      <w:r w:rsidRPr="00B821AD">
        <w:rPr>
          <w:rFonts w:ascii="Calibri Light" w:eastAsia="Times New Roman" w:hAnsi="Calibri Light" w:cs="Calibri Light"/>
          <w:color w:val="000000"/>
          <w:sz w:val="24"/>
          <w:szCs w:val="24"/>
          <w:lang w:eastAsia="ru-RU"/>
        </w:rPr>
        <w:lastRenderedPageBreak/>
        <w:t xml:space="preserve">Я даю свое согласие на использование предоставленных персональных данных для направления запрашиваемой информации Оператором по информационным системам связи, смс, посредством </w:t>
      </w:r>
      <w:proofErr w:type="spellStart"/>
      <w:r w:rsidRPr="00B821AD">
        <w:rPr>
          <w:rFonts w:ascii="Calibri Light" w:eastAsia="Times New Roman" w:hAnsi="Calibri Light" w:cs="Calibri Light"/>
          <w:color w:val="000000"/>
          <w:sz w:val="24"/>
          <w:szCs w:val="24"/>
          <w:lang w:eastAsia="ru-RU"/>
        </w:rPr>
        <w:t>пуш</w:t>
      </w:r>
      <w:proofErr w:type="spellEnd"/>
      <w:r w:rsidRPr="00B821AD">
        <w:rPr>
          <w:rFonts w:ascii="Calibri Light" w:eastAsia="Times New Roman" w:hAnsi="Calibri Light" w:cs="Calibri Light"/>
          <w:color w:val="000000"/>
          <w:sz w:val="24"/>
          <w:szCs w:val="24"/>
          <w:lang w:eastAsia="ru-RU"/>
        </w:rPr>
        <w:t>-уведомлений, писем электронной почте и иным средствам связи  по указанному телефону и адресу электронной почты.</w:t>
      </w:r>
      <w:r w:rsidRPr="00B821AD">
        <w:rPr>
          <w:rFonts w:ascii="Calibri Light" w:eastAsia="Times New Roman" w:hAnsi="Calibri Light" w:cs="Calibri Light"/>
          <w:color w:val="000000"/>
          <w:sz w:val="24"/>
          <w:szCs w:val="24"/>
          <w:lang w:eastAsia="ru-RU"/>
        </w:rPr>
        <w:br/>
        <w:t xml:space="preserve">Настоящее согласие действует со дня его предоставления до дня отзыва в письменной форме или достижения целей предоставления </w:t>
      </w:r>
      <w:proofErr w:type="spellStart"/>
      <w:r w:rsidRPr="00B821AD">
        <w:rPr>
          <w:rFonts w:ascii="Calibri Light" w:eastAsia="Times New Roman" w:hAnsi="Calibri Light" w:cs="Calibri Light"/>
          <w:color w:val="000000"/>
          <w:sz w:val="24"/>
          <w:szCs w:val="24"/>
          <w:lang w:eastAsia="ru-RU"/>
        </w:rPr>
        <w:t>ПДн</w:t>
      </w:r>
      <w:proofErr w:type="spellEnd"/>
      <w:r w:rsidRPr="00B821AD">
        <w:rPr>
          <w:rFonts w:ascii="Calibri Light" w:eastAsia="Times New Roman" w:hAnsi="Calibri Light" w:cs="Calibri Light"/>
          <w:color w:val="000000"/>
          <w:sz w:val="24"/>
          <w:szCs w:val="24"/>
          <w:lang w:eastAsia="ru-RU"/>
        </w:rPr>
        <w:t>, в зависимости от того, какой момент наступит раньше.</w:t>
      </w:r>
      <w:r w:rsidRPr="00B821AD">
        <w:rPr>
          <w:rFonts w:ascii="Calibri Light" w:eastAsia="Times New Roman" w:hAnsi="Calibri Light" w:cs="Calibri Light"/>
          <w:color w:val="000000"/>
          <w:sz w:val="24"/>
          <w:szCs w:val="24"/>
          <w:lang w:eastAsia="ru-RU"/>
        </w:rPr>
        <w:br/>
      </w:r>
      <w:proofErr w:type="gramStart"/>
      <w:r w:rsidRPr="00B821AD">
        <w:rPr>
          <w:rFonts w:ascii="Calibri Light" w:eastAsia="Times New Roman" w:hAnsi="Calibri Light" w:cs="Calibri Light"/>
          <w:color w:val="000000"/>
          <w:sz w:val="24"/>
          <w:szCs w:val="24"/>
          <w:lang w:eastAsia="ru-RU"/>
        </w:rPr>
        <w:t>Настоящим я проинформирован о том, что я вправе требовать уточнения моих персональных данных, их блокирования или уничтожения в случае, если персональные данные являются неполными, устаревшими, неточными или не являются необходимыми для заявленной цели обработки, я также в любой момент могу потребовать прекращения обработки персональных данных, направив соответствующее заявление по месту нахождения Оператора, а также отозвать свое согласие.</w:t>
      </w:r>
      <w:proofErr w:type="gramEnd"/>
      <w:r w:rsidRPr="00B821AD">
        <w:rPr>
          <w:rFonts w:ascii="Calibri Light" w:eastAsia="Times New Roman" w:hAnsi="Calibri Light" w:cs="Calibri Light"/>
          <w:color w:val="000000"/>
          <w:sz w:val="24"/>
          <w:szCs w:val="24"/>
          <w:lang w:eastAsia="ru-RU"/>
        </w:rPr>
        <w:t> </w:t>
      </w:r>
      <w:r w:rsidRPr="00B821AD">
        <w:rPr>
          <w:rFonts w:ascii="Calibri Light" w:eastAsia="Times New Roman" w:hAnsi="Calibri Light" w:cs="Calibri Light"/>
          <w:color w:val="000000"/>
          <w:sz w:val="24"/>
          <w:szCs w:val="24"/>
          <w:lang w:eastAsia="ru-RU"/>
        </w:rPr>
        <w:br/>
        <w:t>Я пониманию, что результатом отзыва согласия в отношении части данных и/или в отношении некоторых целей может привести к полному прекращению обработки моих персональных данных для реализации целей настоящего согласия.</w:t>
      </w:r>
      <w:r w:rsidRPr="00B821AD">
        <w:rPr>
          <w:rFonts w:ascii="Calibri Light" w:eastAsia="Times New Roman" w:hAnsi="Calibri Light" w:cs="Calibri Light"/>
          <w:color w:val="000000"/>
          <w:sz w:val="24"/>
          <w:szCs w:val="24"/>
          <w:lang w:eastAsia="ru-RU"/>
        </w:rPr>
        <w:br/>
        <w:t>В случае отзыва Согласия Оператор вправе продолжить обработку персональных данных без него при наличии оснований, указанных в пунктах 2 – 11 части 1 статьи 6, части 2 статьи 10 и части 2 статьи 11 Федерального закона №152-ФЗ «О пер</w:t>
      </w:r>
      <w:r>
        <w:rPr>
          <w:rFonts w:ascii="Calibri Light" w:eastAsia="Times New Roman" w:hAnsi="Calibri Light" w:cs="Calibri Light"/>
          <w:color w:val="000000"/>
          <w:sz w:val="24"/>
          <w:szCs w:val="24"/>
          <w:lang w:eastAsia="ru-RU"/>
        </w:rPr>
        <w:t>сональных данных» от 27.07.2006</w:t>
      </w:r>
      <w:r w:rsidRPr="00B821AD">
        <w:rPr>
          <w:rFonts w:ascii="Calibri Light" w:eastAsia="Times New Roman" w:hAnsi="Calibri Light" w:cs="Calibri Light"/>
          <w:color w:val="000000"/>
          <w:sz w:val="24"/>
          <w:szCs w:val="24"/>
          <w:lang w:eastAsia="ru-RU"/>
        </w:rPr>
        <w:t>г.</w:t>
      </w:r>
      <w:r w:rsidRPr="00B821AD">
        <w:rPr>
          <w:rFonts w:ascii="Calibri Light" w:eastAsia="Times New Roman" w:hAnsi="Calibri Light" w:cs="Calibri Light"/>
          <w:color w:val="000000"/>
          <w:sz w:val="24"/>
          <w:szCs w:val="24"/>
          <w:lang w:eastAsia="ru-RU"/>
        </w:rPr>
        <w:br/>
      </w:r>
    </w:p>
    <w:sectPr w:rsidR="00A96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F91"/>
    <w:multiLevelType w:val="multilevel"/>
    <w:tmpl w:val="65D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ED"/>
    <w:rsid w:val="00162BBF"/>
    <w:rsid w:val="003618ED"/>
    <w:rsid w:val="00A9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2025-03-21T07:19:00Z</dcterms:created>
  <dcterms:modified xsi:type="dcterms:W3CDTF">2025-03-21T07:19:00Z</dcterms:modified>
</cp:coreProperties>
</file>