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4672"/>
        <w:gridCol w:w="4673"/>
      </w:tblGrid>
      <w:tr w:rsidR="005A21BE" w:rsidTr="005A21BE">
        <w:tc>
          <w:tcPr>
            <w:tcW w:w="4672" w:type="dxa"/>
          </w:tcPr>
          <w:p w:rsidR="005A21BE" w:rsidRPr="00262788" w:rsidRDefault="005A2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7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Тип требуемой упаковки</w:t>
            </w:r>
            <w:r w:rsidR="00BC2F72" w:rsidRPr="002627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(на выбор)</w:t>
            </w:r>
          </w:p>
        </w:tc>
        <w:tc>
          <w:tcPr>
            <w:tcW w:w="4673" w:type="dxa"/>
          </w:tcPr>
          <w:p w:rsidR="005A21BE" w:rsidRPr="00262788" w:rsidRDefault="005A2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7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Виды отправлений (грузов)</w:t>
            </w:r>
          </w:p>
        </w:tc>
      </w:tr>
      <w:tr w:rsidR="005A21BE" w:rsidTr="005A21BE">
        <w:trPr>
          <w:trHeight w:val="32"/>
        </w:trPr>
        <w:tc>
          <w:tcPr>
            <w:tcW w:w="4672" w:type="dxa"/>
          </w:tcPr>
          <w:p w:rsidR="005A21BE" w:rsidRPr="00262788" w:rsidRDefault="00BC2F7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27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Коробки из гофрированного картона;</w:t>
            </w:r>
          </w:p>
          <w:p w:rsidR="00BC2F72" w:rsidRPr="00262788" w:rsidRDefault="00BC2F7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27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Фанеры и деревянные ящики, обрешетка;</w:t>
            </w:r>
          </w:p>
          <w:p w:rsidR="00BC2F72" w:rsidRPr="00262788" w:rsidRDefault="00BC2F7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27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Коробки с дополнительной защитой содержимого (внутренние перегородки, амортизационные прокладки, поддон);</w:t>
            </w:r>
          </w:p>
          <w:p w:rsidR="00BC2F72" w:rsidRPr="00262788" w:rsidRDefault="00BC2F7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27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Фанеры и деревянные ящики, обрешетка с амортизационными прокладками;</w:t>
            </w:r>
          </w:p>
          <w:p w:rsidR="00BC2F72" w:rsidRPr="00262788" w:rsidRDefault="00BC2F7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27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627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Мешки из полипропилена, текстильных тканей;</w:t>
            </w:r>
          </w:p>
          <w:p w:rsidR="00BC2F72" w:rsidRPr="00262788" w:rsidRDefault="00BC2F7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27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627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Мешки полиэтиленовые, многослойные бумажные;</w:t>
            </w:r>
          </w:p>
          <w:p w:rsidR="00BC2F72" w:rsidRPr="00262788" w:rsidRDefault="00BC2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7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Опломбированные мешки Экспедитора.</w:t>
            </w:r>
          </w:p>
        </w:tc>
        <w:tc>
          <w:tcPr>
            <w:tcW w:w="4673" w:type="dxa"/>
          </w:tcPr>
          <w:p w:rsidR="005A21BE" w:rsidRPr="00262788" w:rsidRDefault="005A21B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27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Швейные;</w:t>
            </w:r>
          </w:p>
          <w:p w:rsidR="005A21BE" w:rsidRPr="00262788" w:rsidRDefault="005A21B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27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Трикотажные;</w:t>
            </w:r>
          </w:p>
          <w:p w:rsidR="005A21BE" w:rsidRPr="00262788" w:rsidRDefault="005A21B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27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Кожевенные;</w:t>
            </w:r>
          </w:p>
          <w:p w:rsidR="005A21BE" w:rsidRPr="00262788" w:rsidRDefault="005A21B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27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Меховые изделия;</w:t>
            </w:r>
          </w:p>
          <w:p w:rsidR="005A21BE" w:rsidRPr="00262788" w:rsidRDefault="005A2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7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-Текстильные материалы.</w:t>
            </w:r>
          </w:p>
        </w:tc>
        <w:bookmarkStart w:id="0" w:name="_GoBack"/>
        <w:bookmarkEnd w:id="0"/>
      </w:tr>
      <w:tr w:rsidR="005A21BE" w:rsidTr="005A21BE">
        <w:trPr>
          <w:trHeight w:val="29"/>
        </w:trPr>
        <w:tc>
          <w:tcPr>
            <w:tcW w:w="4672" w:type="dxa"/>
          </w:tcPr>
          <w:p w:rsidR="00BC2F72" w:rsidRPr="00262788" w:rsidRDefault="00BC2F72" w:rsidP="00BC2F7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27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Коробки из гофрированного картона;</w:t>
            </w:r>
          </w:p>
          <w:p w:rsidR="00BC2F72" w:rsidRPr="00262788" w:rsidRDefault="00BC2F72" w:rsidP="00BC2F7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27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Фанеры и деревянные ящики, обрешетка;</w:t>
            </w:r>
          </w:p>
          <w:p w:rsidR="00BC2F72" w:rsidRPr="00262788" w:rsidRDefault="00BC2F72" w:rsidP="00BC2F7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27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Коробки с дополнительной защитой содержимого (внутренние перегородки, амортизационные прокладки, поддон);</w:t>
            </w:r>
          </w:p>
          <w:p w:rsidR="00BC2F72" w:rsidRPr="00262788" w:rsidRDefault="00BC2F72" w:rsidP="00BC2F7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27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627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Фанеры и деревянные ящики, обрешетка с амортизационными прокладками;</w:t>
            </w:r>
          </w:p>
          <w:p w:rsidR="005A21BE" w:rsidRPr="00262788" w:rsidRDefault="00BC2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7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Опломбированные мешки Экспедитора.</w:t>
            </w:r>
          </w:p>
        </w:tc>
        <w:tc>
          <w:tcPr>
            <w:tcW w:w="4673" w:type="dxa"/>
          </w:tcPr>
          <w:p w:rsidR="005A21BE" w:rsidRPr="00262788" w:rsidRDefault="00BC2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7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Магнитные носители, элементы питания, мелкая бытовая и оргтехника (утюги, фены, чайники, картриджи, телефоны, фотоаппараты и т.д.), сухие медикаменты (таблетки, бинты, вата, и т.д.) и медицинские изделия, обувь, табачные изделия, мелкие запчасти, аксессуары, комплектующие, галантерея, игрушки, часы, сувениры, </w:t>
            </w:r>
            <w:proofErr w:type="spellStart"/>
            <w:r w:rsidRPr="002627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хозтовары</w:t>
            </w:r>
            <w:proofErr w:type="spellEnd"/>
            <w:r w:rsidRPr="002627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предметы гигиены, изделия из бумаги и картона. Металлическая и одноразовая посуда, спортивный и садовый инвентарь, электротехнические изделия, аксессуары и корм для животных, бытовые инструменты для ремонта, светильники, лампы, метизы. Изделия в прочной потребительской таре: отделочные материалы, канцтовары, бытовая и автохимия, парфюмерия и косметика, медикаменты, фототовары, краска, различные смазочные материалы, автозапчасти, агрегаты и аксессуары для автомобилей.</w:t>
            </w:r>
          </w:p>
        </w:tc>
      </w:tr>
      <w:tr w:rsidR="005A21BE" w:rsidTr="005A21BE">
        <w:trPr>
          <w:trHeight w:val="29"/>
        </w:trPr>
        <w:tc>
          <w:tcPr>
            <w:tcW w:w="4672" w:type="dxa"/>
          </w:tcPr>
          <w:p w:rsidR="00BC2F72" w:rsidRPr="00262788" w:rsidRDefault="00BC2F72" w:rsidP="00BC2F7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27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Фанеры и деревянные ящики, обрешетка;</w:t>
            </w:r>
          </w:p>
          <w:p w:rsidR="00BC2F72" w:rsidRPr="00262788" w:rsidRDefault="00BC2F72" w:rsidP="00BC2F7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27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Коробки с дополнительной защитой содержимого (внутренние перегородки, амортизационные прокладки, поддон);</w:t>
            </w:r>
          </w:p>
          <w:p w:rsidR="00BC2F72" w:rsidRPr="00262788" w:rsidRDefault="00BC2F72" w:rsidP="00BC2F7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27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627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Фанеры и деревянные ящики, обрешетка с амортизационными прокладками;</w:t>
            </w:r>
          </w:p>
          <w:p w:rsidR="005A21BE" w:rsidRPr="00262788" w:rsidRDefault="00BC2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7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-Опломбированные мешки Экспедитора.</w:t>
            </w:r>
          </w:p>
        </w:tc>
        <w:tc>
          <w:tcPr>
            <w:tcW w:w="4673" w:type="dxa"/>
          </w:tcPr>
          <w:p w:rsidR="005A21BE" w:rsidRPr="00262788" w:rsidRDefault="00BC2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7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Изделия в хрупкой потребительской таре: медикаменты, парфюмерно-косметические изделия, пищевые добавки и т.д. Средняя и крупная бытовая и оргтехника.</w:t>
            </w:r>
          </w:p>
        </w:tc>
      </w:tr>
      <w:tr w:rsidR="00BC2F72" w:rsidTr="00540847">
        <w:trPr>
          <w:trHeight w:val="29"/>
        </w:trPr>
        <w:tc>
          <w:tcPr>
            <w:tcW w:w="4672" w:type="dxa"/>
          </w:tcPr>
          <w:p w:rsidR="00BC2F72" w:rsidRPr="00262788" w:rsidRDefault="00BC2F72" w:rsidP="00BC2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788">
              <w:rPr>
                <w:rFonts w:ascii="Times New Roman" w:hAnsi="Times New Roman" w:cs="Times New Roman"/>
                <w:sz w:val="24"/>
                <w:szCs w:val="24"/>
              </w:rPr>
              <w:t>- Фанеры и деревянные ящики, обрешетка;</w:t>
            </w:r>
          </w:p>
          <w:p w:rsidR="00BC2F72" w:rsidRPr="00262788" w:rsidRDefault="00BC2F72" w:rsidP="00BC2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788">
              <w:rPr>
                <w:rFonts w:ascii="Times New Roman" w:hAnsi="Times New Roman" w:cs="Times New Roman"/>
                <w:sz w:val="24"/>
                <w:szCs w:val="24"/>
              </w:rPr>
              <w:t>- Фанеры и деревянные ящики, обрешетка с амортизационными прокладками.</w:t>
            </w:r>
          </w:p>
        </w:tc>
        <w:tc>
          <w:tcPr>
            <w:tcW w:w="4673" w:type="dxa"/>
            <w:vAlign w:val="center"/>
          </w:tcPr>
          <w:p w:rsidR="00BC2F72" w:rsidRPr="00262788" w:rsidRDefault="00BC2F72" w:rsidP="00BC2F72">
            <w:pPr>
              <w:spacing w:before="21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27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Сантехника (душевые кабины, ванны, унитазы, раковины и т.д.), облицовочные материалы, посуда фарфоровая и фаянсовая, люстры, все виды оборудования (энергетическое, промышленное, </w:t>
            </w:r>
            <w:proofErr w:type="spellStart"/>
            <w:r w:rsidRPr="002627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парасиловое</w:t>
            </w:r>
            <w:proofErr w:type="spellEnd"/>
            <w:r w:rsidRPr="002627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торговое, медицинское, спортивные тренажеры, промышленный инструмент), электростанции и </w:t>
            </w:r>
            <w:proofErr w:type="spellStart"/>
            <w:r w:rsidRPr="002627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электроагрегаты</w:t>
            </w:r>
            <w:proofErr w:type="spellEnd"/>
            <w:r w:rsidRPr="002627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а также </w:t>
            </w:r>
            <w:r w:rsidRPr="002627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станки, механизмы, мебель, матрасы, пиломатериалы (плиты, фанера), двери, пластиковые панели для жалюзи, окон, подоконников, детали и узлы механизмов, металлические изделия (листы, полосы, гнутые профили, прутки, трубы) окна, игровые автоматы, такелаж, </w:t>
            </w:r>
            <w:proofErr w:type="spellStart"/>
            <w:r w:rsidRPr="002627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мототехника</w:t>
            </w:r>
            <w:proofErr w:type="spellEnd"/>
            <w:r w:rsidRPr="002627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аккумуляторы без электролита, музыкальные инструменты. Изделия в хрупкой потребительской таре: отделочные материалы, канцтовары, бытовая и автохимия, фототовары, краска, различные смазочные материалы.</w:t>
            </w:r>
          </w:p>
        </w:tc>
      </w:tr>
      <w:tr w:rsidR="00BC2F72" w:rsidTr="005A21BE">
        <w:trPr>
          <w:trHeight w:val="29"/>
        </w:trPr>
        <w:tc>
          <w:tcPr>
            <w:tcW w:w="4672" w:type="dxa"/>
          </w:tcPr>
          <w:p w:rsidR="00BC2F72" w:rsidRPr="00262788" w:rsidRDefault="00BC2F72" w:rsidP="00BC2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7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Фанеры и деревянные ящики, обрешетка с амортизационными прокладками.</w:t>
            </w:r>
          </w:p>
        </w:tc>
        <w:tc>
          <w:tcPr>
            <w:tcW w:w="4673" w:type="dxa"/>
          </w:tcPr>
          <w:p w:rsidR="00BC2F72" w:rsidRPr="00262788" w:rsidRDefault="00BC2F72" w:rsidP="00BC2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788">
              <w:rPr>
                <w:rFonts w:ascii="Times New Roman" w:hAnsi="Times New Roman" w:cs="Times New Roman"/>
                <w:sz w:val="24"/>
                <w:szCs w:val="24"/>
              </w:rPr>
              <w:t>Стекло (оконное, автомобильное), витрины, зеркала, декоративные изделия из отделочных растворов и бетонов, камня, глины, стекла, гипса</w:t>
            </w:r>
            <w:r w:rsidR="00262788" w:rsidRPr="002627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C2F72" w:rsidTr="005A21BE">
        <w:trPr>
          <w:trHeight w:val="29"/>
        </w:trPr>
        <w:tc>
          <w:tcPr>
            <w:tcW w:w="4672" w:type="dxa"/>
          </w:tcPr>
          <w:p w:rsidR="00BC2F72" w:rsidRPr="00262788" w:rsidRDefault="00262788" w:rsidP="00BC2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788">
              <w:rPr>
                <w:rFonts w:ascii="Times New Roman" w:hAnsi="Times New Roman" w:cs="Times New Roman"/>
                <w:sz w:val="24"/>
                <w:szCs w:val="24"/>
              </w:rPr>
              <w:t>-Герметичные металлические бочки и фляги</w:t>
            </w:r>
          </w:p>
        </w:tc>
        <w:tc>
          <w:tcPr>
            <w:tcW w:w="4673" w:type="dxa"/>
          </w:tcPr>
          <w:p w:rsidR="00BC2F72" w:rsidRPr="00262788" w:rsidRDefault="00262788" w:rsidP="00BC2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788">
              <w:rPr>
                <w:rFonts w:ascii="Times New Roman" w:hAnsi="Times New Roman" w:cs="Times New Roman"/>
                <w:sz w:val="24"/>
                <w:szCs w:val="24"/>
              </w:rPr>
              <w:t>Любая продукция, не являющаяся опасной согласно ГОСТ 19433-88</w:t>
            </w:r>
          </w:p>
        </w:tc>
      </w:tr>
      <w:tr w:rsidR="00BC2F72" w:rsidTr="005A21BE">
        <w:trPr>
          <w:trHeight w:val="29"/>
        </w:trPr>
        <w:tc>
          <w:tcPr>
            <w:tcW w:w="4672" w:type="dxa"/>
          </w:tcPr>
          <w:p w:rsidR="00BC2F72" w:rsidRPr="00262788" w:rsidRDefault="00262788" w:rsidP="00BC2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788">
              <w:rPr>
                <w:rFonts w:ascii="Times New Roman" w:hAnsi="Times New Roman" w:cs="Times New Roman"/>
                <w:sz w:val="24"/>
                <w:szCs w:val="24"/>
              </w:rPr>
              <w:t>- Мешки полиэтиленовые, многослойные бумажные;</w:t>
            </w:r>
          </w:p>
          <w:p w:rsidR="00262788" w:rsidRPr="00262788" w:rsidRDefault="00262788" w:rsidP="00BC2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788">
              <w:rPr>
                <w:rFonts w:ascii="Times New Roman" w:hAnsi="Times New Roman" w:cs="Times New Roman"/>
                <w:sz w:val="24"/>
                <w:szCs w:val="24"/>
              </w:rPr>
              <w:t>- Опломбированные мешки Экспедитора.</w:t>
            </w:r>
          </w:p>
        </w:tc>
        <w:tc>
          <w:tcPr>
            <w:tcW w:w="4673" w:type="dxa"/>
          </w:tcPr>
          <w:p w:rsidR="00BC2F72" w:rsidRPr="00262788" w:rsidRDefault="00262788" w:rsidP="00BC2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788">
              <w:rPr>
                <w:rFonts w:ascii="Times New Roman" w:hAnsi="Times New Roman" w:cs="Times New Roman"/>
                <w:sz w:val="24"/>
                <w:szCs w:val="24"/>
              </w:rPr>
              <w:t>Сухие порошкообразные и гранулированные материалы.</w:t>
            </w:r>
          </w:p>
        </w:tc>
      </w:tr>
      <w:tr w:rsidR="00BC2F72" w:rsidTr="005A21BE">
        <w:trPr>
          <w:trHeight w:val="29"/>
        </w:trPr>
        <w:tc>
          <w:tcPr>
            <w:tcW w:w="4672" w:type="dxa"/>
          </w:tcPr>
          <w:p w:rsidR="00BC2F72" w:rsidRPr="00262788" w:rsidRDefault="00262788" w:rsidP="00BC2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788">
              <w:rPr>
                <w:rFonts w:ascii="Times New Roman" w:hAnsi="Times New Roman" w:cs="Times New Roman"/>
                <w:sz w:val="24"/>
                <w:szCs w:val="24"/>
              </w:rPr>
              <w:t>- Барабаны, катушки.</w:t>
            </w:r>
          </w:p>
        </w:tc>
        <w:tc>
          <w:tcPr>
            <w:tcW w:w="4673" w:type="dxa"/>
          </w:tcPr>
          <w:p w:rsidR="00BC2F72" w:rsidRPr="00262788" w:rsidRDefault="00262788" w:rsidP="00BC2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788">
              <w:rPr>
                <w:rFonts w:ascii="Times New Roman" w:hAnsi="Times New Roman" w:cs="Times New Roman"/>
                <w:sz w:val="24"/>
                <w:szCs w:val="24"/>
              </w:rPr>
              <w:t>Кабели, провода, шнуры, проволока.</w:t>
            </w:r>
          </w:p>
        </w:tc>
      </w:tr>
      <w:tr w:rsidR="00BC2F72" w:rsidTr="005A21BE">
        <w:trPr>
          <w:trHeight w:val="29"/>
        </w:trPr>
        <w:tc>
          <w:tcPr>
            <w:tcW w:w="4672" w:type="dxa"/>
          </w:tcPr>
          <w:p w:rsidR="00BC2F72" w:rsidRPr="00262788" w:rsidRDefault="00262788" w:rsidP="00BC2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788">
              <w:rPr>
                <w:rFonts w:ascii="Times New Roman" w:hAnsi="Times New Roman" w:cs="Times New Roman"/>
                <w:sz w:val="24"/>
                <w:szCs w:val="24"/>
              </w:rPr>
              <w:t>- Опломбированные мешки Экспедитора.</w:t>
            </w:r>
          </w:p>
        </w:tc>
        <w:tc>
          <w:tcPr>
            <w:tcW w:w="4673" w:type="dxa"/>
          </w:tcPr>
          <w:p w:rsidR="00BC2F72" w:rsidRPr="00262788" w:rsidRDefault="00262788" w:rsidP="00BC2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788">
              <w:rPr>
                <w:rFonts w:ascii="Times New Roman" w:hAnsi="Times New Roman" w:cs="Times New Roman"/>
                <w:sz w:val="24"/>
                <w:szCs w:val="24"/>
              </w:rPr>
              <w:t>Груз, имеющий доступ к вложениям.</w:t>
            </w:r>
          </w:p>
        </w:tc>
      </w:tr>
    </w:tbl>
    <w:p w:rsidR="00CE373C" w:rsidRDefault="00CE373C"/>
    <w:sectPr w:rsidR="00CE373C" w:rsidSect="00D35D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21BE"/>
    <w:rsid w:val="00262788"/>
    <w:rsid w:val="005A21BE"/>
    <w:rsid w:val="00BC2F72"/>
    <w:rsid w:val="00C0114C"/>
    <w:rsid w:val="00CE373C"/>
    <w:rsid w:val="00D35D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D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21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519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2022-07-13T11:13:00Z</dcterms:created>
  <dcterms:modified xsi:type="dcterms:W3CDTF">2022-07-13T11:13:00Z</dcterms:modified>
</cp:coreProperties>
</file>